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420"/>
        <w:tblW w:w="9546" w:type="dxa"/>
        <w:tblLayout w:type="fixed"/>
        <w:tblCellMar>
          <w:left w:w="70" w:type="dxa"/>
          <w:right w:w="70" w:type="dxa"/>
        </w:tblCellMar>
        <w:tblLook w:val="0000" w:firstRow="0" w:lastRow="0" w:firstColumn="0" w:lastColumn="0" w:noHBand="0" w:noVBand="0"/>
      </w:tblPr>
      <w:tblGrid>
        <w:gridCol w:w="1346"/>
        <w:gridCol w:w="8200"/>
      </w:tblGrid>
      <w:tr w:rsidR="00887DA2" w:rsidTr="00887DA2">
        <w:tc>
          <w:tcPr>
            <w:tcW w:w="1346" w:type="dxa"/>
          </w:tcPr>
          <w:p w:rsidR="00887DA2" w:rsidRDefault="00887DA2" w:rsidP="00887DA2">
            <w:pPr>
              <w:pStyle w:val="Cabealho"/>
              <w:ind w:right="360"/>
              <w:rPr>
                <w:sz w:val="12"/>
              </w:rPr>
            </w:pPr>
            <w:r>
              <w:rPr>
                <w:sz w:val="12"/>
              </w:rPr>
              <w:t>0</w:t>
            </w:r>
            <w:r>
              <w:rPr>
                <w:noProof/>
                <w:sz w:val="12"/>
              </w:rPr>
              <w:drawing>
                <wp:inline distT="0" distB="0" distL="0" distR="0" wp14:anchorId="7CE83539" wp14:editId="734ED6C5">
                  <wp:extent cx="762000" cy="6000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8200" w:type="dxa"/>
          </w:tcPr>
          <w:p w:rsidR="00887DA2" w:rsidRDefault="00887DA2" w:rsidP="00887DA2">
            <w:pPr>
              <w:pStyle w:val="Ttulo1"/>
              <w:rPr>
                <w:rFonts w:ascii="Arial Rounded MT Bold" w:hAnsi="Arial Rounded MT Bold"/>
              </w:rPr>
            </w:pPr>
            <w:r>
              <w:t>Movimento Pró-Criança</w:t>
            </w:r>
          </w:p>
          <w:p w:rsidR="00887DA2" w:rsidRDefault="00887DA2" w:rsidP="00887DA2">
            <w:pPr>
              <w:jc w:val="center"/>
              <w:rPr>
                <w:rFonts w:ascii="Arial Rounded MT Bold" w:hAnsi="Arial Rounded MT Bold"/>
              </w:rPr>
            </w:pPr>
            <w:r>
              <w:rPr>
                <w:rFonts w:ascii="Arial Rounded MT Bold" w:hAnsi="Arial Rounded MT Bold"/>
              </w:rPr>
              <w:t>Arquidiocese de Olinda e Recife</w:t>
            </w:r>
          </w:p>
          <w:p w:rsidR="00887DA2" w:rsidRDefault="00887DA2" w:rsidP="00887DA2">
            <w:pPr>
              <w:pStyle w:val="Cabealho"/>
              <w:jc w:val="center"/>
              <w:rPr>
                <w:rFonts w:ascii="Arial" w:hAnsi="Arial"/>
                <w:sz w:val="18"/>
              </w:rPr>
            </w:pPr>
            <w:r>
              <w:rPr>
                <w:rFonts w:ascii="Arial" w:hAnsi="Arial"/>
                <w:sz w:val="18"/>
              </w:rPr>
              <w:t xml:space="preserve">Rua dos </w:t>
            </w:r>
            <w:proofErr w:type="gramStart"/>
            <w:r>
              <w:rPr>
                <w:rFonts w:ascii="Arial" w:hAnsi="Arial"/>
                <w:sz w:val="18"/>
              </w:rPr>
              <w:t>Coelhos,</w:t>
            </w:r>
            <w:proofErr w:type="gramEnd"/>
            <w:r>
              <w:rPr>
                <w:rFonts w:ascii="Arial" w:hAnsi="Arial"/>
                <w:sz w:val="18"/>
              </w:rPr>
              <w:t xml:space="preserve">317, Coelhos - Recife PE  -  CEP 50070-550 </w:t>
            </w:r>
            <w:proofErr w:type="spellStart"/>
            <w:r>
              <w:rPr>
                <w:rFonts w:ascii="Arial" w:hAnsi="Arial"/>
                <w:sz w:val="18"/>
              </w:rPr>
              <w:t>Tel</w:t>
            </w:r>
            <w:proofErr w:type="spellEnd"/>
            <w:r>
              <w:rPr>
                <w:rFonts w:ascii="Arial" w:hAnsi="Arial"/>
                <w:sz w:val="18"/>
              </w:rPr>
              <w:t>/Fax  34128989</w:t>
            </w:r>
          </w:p>
          <w:p w:rsidR="00887DA2" w:rsidRDefault="00887DA2" w:rsidP="00887DA2">
            <w:pPr>
              <w:pStyle w:val="Cabealho"/>
              <w:jc w:val="center"/>
              <w:rPr>
                <w:rFonts w:ascii="Arial" w:hAnsi="Arial"/>
                <w:sz w:val="18"/>
              </w:rPr>
            </w:pPr>
            <w:r>
              <w:rPr>
                <w:rFonts w:ascii="Arial" w:hAnsi="Arial"/>
                <w:sz w:val="18"/>
              </w:rPr>
              <w:t>Registrada no Conselho Nacional do Serviço</w:t>
            </w:r>
            <w:proofErr w:type="gramStart"/>
            <w:r>
              <w:rPr>
                <w:rFonts w:ascii="Arial" w:hAnsi="Arial"/>
                <w:sz w:val="18"/>
              </w:rPr>
              <w:t xml:space="preserve">  </w:t>
            </w:r>
            <w:proofErr w:type="gramEnd"/>
            <w:r>
              <w:rPr>
                <w:rFonts w:ascii="Arial" w:hAnsi="Arial"/>
                <w:sz w:val="18"/>
              </w:rPr>
              <w:t>Social -Utilidade Pública Estadual e Federal</w:t>
            </w:r>
          </w:p>
          <w:p w:rsidR="00887DA2" w:rsidRDefault="00887DA2" w:rsidP="00887DA2">
            <w:pPr>
              <w:pStyle w:val="Cabealho"/>
              <w:jc w:val="center"/>
              <w:rPr>
                <w:rFonts w:ascii="Arial" w:hAnsi="Arial"/>
                <w:sz w:val="18"/>
              </w:rPr>
            </w:pPr>
            <w:r>
              <w:rPr>
                <w:rFonts w:ascii="Arial" w:hAnsi="Arial"/>
                <w:sz w:val="18"/>
              </w:rPr>
              <w:t>Certificado de Entidade Beneficente de Assistência Social pelo CNAS (DOU de 18/10/2002)</w:t>
            </w:r>
          </w:p>
          <w:p w:rsidR="00887DA2" w:rsidRDefault="00887DA2" w:rsidP="00887DA2">
            <w:pPr>
              <w:pStyle w:val="Cabealho"/>
              <w:jc w:val="center"/>
              <w:rPr>
                <w:sz w:val="20"/>
              </w:rPr>
            </w:pPr>
          </w:p>
        </w:tc>
      </w:tr>
    </w:tbl>
    <w:p w:rsidR="00887DA2" w:rsidRDefault="00887DA2" w:rsidP="00887DA2">
      <w:pPr>
        <w:spacing w:after="0" w:line="240" w:lineRule="auto"/>
        <w:jc w:val="both"/>
        <w:rPr>
          <w:rFonts w:ascii="Arial" w:eastAsia="Times New Roman" w:hAnsi="Arial" w:cs="Arial"/>
          <w:color w:val="000000"/>
          <w:lang w:eastAsia="pt-BR"/>
        </w:rPr>
      </w:pPr>
    </w:p>
    <w:p w:rsidR="00887DA2" w:rsidRDefault="00887DA2" w:rsidP="00887DA2">
      <w:pPr>
        <w:spacing w:after="0" w:line="240" w:lineRule="auto"/>
        <w:jc w:val="both"/>
        <w:rPr>
          <w:rFonts w:ascii="Arial" w:eastAsia="Times New Roman" w:hAnsi="Arial" w:cs="Arial"/>
          <w:color w:val="000000"/>
          <w:lang w:eastAsia="pt-BR"/>
        </w:rPr>
      </w:pPr>
    </w:p>
    <w:p w:rsidR="00887DA2" w:rsidRDefault="00887DA2" w:rsidP="00887DA2">
      <w:pPr>
        <w:spacing w:after="0" w:line="240" w:lineRule="auto"/>
        <w:jc w:val="both"/>
        <w:rPr>
          <w:rFonts w:ascii="Arial" w:eastAsia="Times New Roman" w:hAnsi="Arial" w:cs="Arial"/>
          <w:color w:val="000000"/>
          <w:lang w:eastAsia="pt-BR"/>
        </w:rPr>
      </w:pP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REGULAMENTO DE COMPRAS E DE CONTRATAÇÃO DE OBRAS E SERVIÇOS.</w:t>
      </w:r>
    </w:p>
    <w:p w:rsidR="00887DA2" w:rsidRDefault="00887DA2" w:rsidP="00887DA2">
      <w:pPr>
        <w:spacing w:after="0" w:line="240" w:lineRule="auto"/>
        <w:jc w:val="both"/>
        <w:rPr>
          <w:rFonts w:ascii="Arial" w:eastAsia="Times New Roman" w:hAnsi="Arial" w:cs="Arial"/>
          <w:color w:val="000000"/>
          <w:lang w:eastAsia="pt-BR"/>
        </w:rPr>
      </w:pPr>
    </w:p>
    <w:p w:rsidR="00887DA2" w:rsidRDefault="00887DA2" w:rsidP="00887DA2">
      <w:pPr>
        <w:spacing w:after="0" w:line="240" w:lineRule="auto"/>
        <w:jc w:val="both"/>
        <w:rPr>
          <w:rFonts w:ascii="Arial" w:eastAsia="Times New Roman" w:hAnsi="Arial" w:cs="Arial"/>
          <w:color w:val="000000"/>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 xml:space="preserve">O Movimento Pró-Criança, entidade sem fins lucrativos, fundado em 27 de Julho de 1993, regido por seu Estatuto e inscrito no </w:t>
      </w:r>
      <w:proofErr w:type="gramStart"/>
      <w:r w:rsidRPr="00887DA2">
        <w:rPr>
          <w:rFonts w:ascii="Arial" w:eastAsia="Times New Roman" w:hAnsi="Arial" w:cs="Arial"/>
          <w:color w:val="000000"/>
          <w:lang w:eastAsia="pt-BR"/>
        </w:rPr>
        <w:t>CNPJ.</w:t>
      </w:r>
      <w:proofErr w:type="gramEnd"/>
      <w:r w:rsidRPr="00887DA2">
        <w:rPr>
          <w:rFonts w:ascii="Arial" w:eastAsia="Times New Roman" w:hAnsi="Arial" w:cs="Arial"/>
          <w:color w:val="000000"/>
          <w:lang w:eastAsia="pt-BR"/>
        </w:rPr>
        <w:t>MF 02.539.347.0001-32, com sede em Recife-PE, à Rua dos Coelhos, nº 317, Bairro da Boa Vista - CEP:50070-550, torna público e consolidado, seu:</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TÍTULO I</w:t>
      </w: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PRINCÍPIOS E REGRAS GERAIS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Art. 1º - Este Regulamento trata sobre o sistema de compras e de contratação de obras e serviços da instituição, na situação de aquisição de recursos adquiridos da União, Estados e Municípios, assegurando o princípio constitucional da isonomia, assim como a escolha da proposta mais vantajosa, que será analisada e julgada de acordo com os Princípios da Administração Pública, expostos no artigo 37 da Constituição Federal de 1988.</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TÍTULO II</w:t>
      </w: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DAS COMPRAS E CONTRATAÇÕES DE OBRAS E SERVIÇOS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CAPÍTULO I</w:t>
      </w: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DAS COMISSÕES PROCESSANTES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 xml:space="preserve">Art. 2º - O procedimento de compras e de contratação de obras e serviços será previamente acompanhado e decidido por uma Comissão Permanente e/ou Especial de Compras, composta por três membros titulares, sob a </w:t>
      </w:r>
      <w:proofErr w:type="spellStart"/>
      <w:r w:rsidRPr="00887DA2">
        <w:rPr>
          <w:rFonts w:ascii="Arial" w:eastAsia="Times New Roman" w:hAnsi="Arial" w:cs="Arial"/>
          <w:color w:val="000000"/>
          <w:lang w:eastAsia="pt-BR"/>
        </w:rPr>
        <w:t>incubência</w:t>
      </w:r>
      <w:proofErr w:type="spellEnd"/>
      <w:r w:rsidRPr="00887DA2">
        <w:rPr>
          <w:rFonts w:ascii="Arial" w:eastAsia="Times New Roman" w:hAnsi="Arial" w:cs="Arial"/>
          <w:color w:val="000000"/>
          <w:lang w:eastAsia="pt-BR"/>
        </w:rPr>
        <w:t xml:space="preserve"> de verificar a equivalência das propostas, assim como a compatibilidade de preços e a qualificação técnica do proponente, até a fase da</w:t>
      </w:r>
      <w:proofErr w:type="gramStart"/>
      <w:r w:rsidRPr="00887DA2">
        <w:rPr>
          <w:rFonts w:ascii="Arial" w:eastAsia="Times New Roman" w:hAnsi="Arial" w:cs="Arial"/>
          <w:color w:val="000000"/>
          <w:lang w:eastAsia="pt-BR"/>
        </w:rPr>
        <w:t xml:space="preserve">  </w:t>
      </w:r>
      <w:proofErr w:type="gramEnd"/>
      <w:r w:rsidRPr="00887DA2">
        <w:rPr>
          <w:rFonts w:ascii="Arial" w:eastAsia="Times New Roman" w:hAnsi="Arial" w:cs="Arial"/>
          <w:color w:val="000000"/>
          <w:lang w:eastAsia="pt-BR"/>
        </w:rPr>
        <w:t>aprovação.</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222222"/>
          <w:shd w:val="clear" w:color="auto" w:fill="FFFFFF"/>
          <w:lang w:eastAsia="pt-BR"/>
        </w:rPr>
        <w:t xml:space="preserve">§ 1º - Poderão ser formados, com a mesma finalidade a quantidade de comissões </w:t>
      </w:r>
      <w:proofErr w:type="gramStart"/>
      <w:r w:rsidRPr="00887DA2">
        <w:rPr>
          <w:rFonts w:ascii="Arial" w:eastAsia="Times New Roman" w:hAnsi="Arial" w:cs="Arial"/>
          <w:color w:val="222222"/>
          <w:shd w:val="clear" w:color="auto" w:fill="FFFFFF"/>
          <w:lang w:eastAsia="pt-BR"/>
        </w:rPr>
        <w:t>que</w:t>
      </w:r>
      <w:proofErr w:type="gramEnd"/>
      <w:r w:rsidRPr="00887DA2">
        <w:rPr>
          <w:rFonts w:ascii="Arial" w:eastAsia="Times New Roman" w:hAnsi="Arial" w:cs="Arial"/>
          <w:color w:val="222222"/>
          <w:shd w:val="clear" w:color="auto" w:fill="FFFFFF"/>
          <w:lang w:eastAsia="pt-BR"/>
        </w:rPr>
        <w:t xml:space="preserve"> </w:t>
      </w:r>
      <w:proofErr w:type="gramStart"/>
      <w:r w:rsidRPr="00887DA2">
        <w:rPr>
          <w:rFonts w:ascii="Arial" w:eastAsia="Times New Roman" w:hAnsi="Arial" w:cs="Arial"/>
          <w:color w:val="222222"/>
          <w:shd w:val="clear" w:color="auto" w:fill="FFFFFF"/>
          <w:lang w:eastAsia="pt-BR"/>
        </w:rPr>
        <w:t>sejam</w:t>
      </w:r>
      <w:proofErr w:type="gramEnd"/>
      <w:r w:rsidRPr="00887DA2">
        <w:rPr>
          <w:rFonts w:ascii="Arial" w:eastAsia="Times New Roman" w:hAnsi="Arial" w:cs="Arial"/>
          <w:color w:val="222222"/>
          <w:shd w:val="clear" w:color="auto" w:fill="FFFFFF"/>
          <w:lang w:eastAsia="pt-BR"/>
        </w:rPr>
        <w:t xml:space="preserve"> necessárias ao atendimento das demandas.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222222"/>
          <w:shd w:val="clear" w:color="auto" w:fill="FFFFFF"/>
          <w:lang w:eastAsia="pt-BR"/>
        </w:rPr>
        <w:t>§ 2º - É proibido na composição da Comissão Permanente ou Especial de Compras: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222222"/>
          <w:shd w:val="clear" w:color="auto" w:fill="FFFFFF"/>
          <w:lang w:eastAsia="pt-BR"/>
        </w:rPr>
        <w:t>I)</w:t>
      </w:r>
      <w:proofErr w:type="gramStart"/>
      <w:r w:rsidRPr="00887DA2">
        <w:rPr>
          <w:rFonts w:ascii="Arial" w:eastAsia="Times New Roman" w:hAnsi="Arial" w:cs="Arial"/>
          <w:color w:val="222222"/>
          <w:shd w:val="clear" w:color="auto" w:fill="FFFFFF"/>
          <w:lang w:eastAsia="pt-BR"/>
        </w:rPr>
        <w:t xml:space="preserve">  </w:t>
      </w:r>
      <w:proofErr w:type="gramEnd"/>
      <w:r w:rsidRPr="00887DA2">
        <w:rPr>
          <w:rFonts w:ascii="Arial" w:eastAsia="Times New Roman" w:hAnsi="Arial" w:cs="Arial"/>
          <w:color w:val="222222"/>
          <w:shd w:val="clear" w:color="auto" w:fill="FFFFFF"/>
          <w:lang w:eastAsia="pt-BR"/>
        </w:rPr>
        <w:t>    O</w:t>
      </w:r>
      <w:r w:rsidRPr="00887DA2">
        <w:rPr>
          <w:rFonts w:ascii="Arial" w:eastAsia="Times New Roman" w:hAnsi="Arial" w:cs="Arial"/>
          <w:color w:val="222222"/>
          <w:lang w:eastAsia="pt-BR"/>
        </w:rPr>
        <w:t xml:space="preserve"> Diretor Presidente da instituição ou seu Procurador;</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proofErr w:type="gramStart"/>
      <w:r w:rsidRPr="00887DA2">
        <w:rPr>
          <w:rFonts w:ascii="Arial" w:eastAsia="Times New Roman" w:hAnsi="Arial" w:cs="Arial"/>
          <w:color w:val="222222"/>
          <w:lang w:eastAsia="pt-BR"/>
        </w:rPr>
        <w:t>II)</w:t>
      </w:r>
      <w:proofErr w:type="gramEnd"/>
      <w:r w:rsidRPr="00887DA2">
        <w:rPr>
          <w:rFonts w:ascii="Arial" w:eastAsia="Times New Roman" w:hAnsi="Arial" w:cs="Arial"/>
          <w:color w:val="222222"/>
          <w:lang w:eastAsia="pt-BR"/>
        </w:rPr>
        <w:t xml:space="preserve">     A Gerência Financeira da instituição ou seu Procurador;</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222222"/>
          <w:lang w:eastAsia="pt-BR"/>
        </w:rPr>
        <w:t>III)</w:t>
      </w:r>
      <w:proofErr w:type="gramStart"/>
      <w:r w:rsidRPr="00887DA2">
        <w:rPr>
          <w:rFonts w:ascii="Arial" w:eastAsia="Times New Roman" w:hAnsi="Arial" w:cs="Arial"/>
          <w:color w:val="222222"/>
          <w:lang w:eastAsia="pt-BR"/>
        </w:rPr>
        <w:t xml:space="preserve">  </w:t>
      </w:r>
      <w:proofErr w:type="gramEnd"/>
      <w:r w:rsidRPr="00887DA2">
        <w:rPr>
          <w:rFonts w:ascii="Arial" w:eastAsia="Times New Roman" w:hAnsi="Arial" w:cs="Arial"/>
          <w:color w:val="222222"/>
          <w:lang w:eastAsia="pt-BR"/>
        </w:rPr>
        <w:t>  Ou qualquer membro do Conselho Fiscal da Entidade.</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222222"/>
          <w:shd w:val="clear" w:color="auto" w:fill="FFFFFF"/>
          <w:lang w:eastAsia="pt-BR"/>
        </w:rPr>
        <w:t>§ 3º - O estabelecimento da</w:t>
      </w:r>
      <w:proofErr w:type="gramStart"/>
      <w:r w:rsidRPr="00887DA2">
        <w:rPr>
          <w:rFonts w:ascii="Arial" w:eastAsia="Times New Roman" w:hAnsi="Arial" w:cs="Arial"/>
          <w:color w:val="222222"/>
          <w:shd w:val="clear" w:color="auto" w:fill="FFFFFF"/>
          <w:lang w:eastAsia="pt-BR"/>
        </w:rPr>
        <w:t xml:space="preserve">  </w:t>
      </w:r>
      <w:proofErr w:type="gramEnd"/>
      <w:r w:rsidRPr="00887DA2">
        <w:rPr>
          <w:rFonts w:ascii="Arial" w:eastAsia="Times New Roman" w:hAnsi="Arial" w:cs="Arial"/>
          <w:color w:val="000000"/>
          <w:lang w:eastAsia="pt-BR"/>
        </w:rPr>
        <w:t>Comissão Permanente e/ou Especial de Compras se dará por Resolução expedida pelo Diretor Presidente da instituição, com divulgação no site da instituição ou qualquer outro meio de comunicação que lhe permita divulgação, podendo constar membros permanentes ou temporários, para substituí-los em suas ausências ou impedimentos.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222222"/>
          <w:shd w:val="clear" w:color="auto" w:fill="FFFFFF"/>
          <w:lang w:eastAsia="pt-BR"/>
        </w:rPr>
        <w:lastRenderedPageBreak/>
        <w:t>§ 4º - Terão mandato de 12 (doze) meses os membros desta comissão, podendo ser prorrogável pelo mesmo período.</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Art. 3º - Havendo a necessidade, de acordo com a complexidade das compras, contratações de obras ou serviços, poderá ser indicado um membro com qualificações técnicas oportunas para fazer parte desta comissão.</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CAPÍTULO II</w:t>
      </w: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DO PROCESSO DE COMPRAS E DE CONTRATAÇÃO DE OBRAS E SERVIÇOS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Seção I</w:t>
      </w: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Da Solicitação de Cotação de Preços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Art. 6º -</w:t>
      </w:r>
      <w:proofErr w:type="gramStart"/>
      <w:r w:rsidRPr="00887DA2">
        <w:rPr>
          <w:rFonts w:ascii="Arial" w:eastAsia="Times New Roman" w:hAnsi="Arial" w:cs="Arial"/>
          <w:color w:val="000000"/>
          <w:lang w:eastAsia="pt-BR"/>
        </w:rPr>
        <w:t xml:space="preserve">  </w:t>
      </w:r>
      <w:proofErr w:type="gramEnd"/>
      <w:r w:rsidRPr="00887DA2">
        <w:rPr>
          <w:rFonts w:ascii="Arial" w:eastAsia="Times New Roman" w:hAnsi="Arial" w:cs="Arial"/>
          <w:color w:val="000000"/>
          <w:lang w:eastAsia="pt-BR"/>
        </w:rPr>
        <w:t> As solicitações de pre</w:t>
      </w:r>
      <w:r>
        <w:rPr>
          <w:rFonts w:ascii="Arial" w:eastAsia="Times New Roman" w:hAnsi="Arial" w:cs="Arial"/>
          <w:color w:val="000000"/>
          <w:lang w:eastAsia="pt-BR"/>
        </w:rPr>
        <w:t>ços devem ser feitas através de formulário apropriado</w:t>
      </w:r>
      <w:r w:rsidRPr="00887DA2">
        <w:rPr>
          <w:rFonts w:ascii="Arial" w:eastAsia="Times New Roman" w:hAnsi="Arial" w:cs="Arial"/>
          <w:color w:val="000000"/>
          <w:lang w:eastAsia="pt-BR"/>
        </w:rPr>
        <w:t xml:space="preserve"> dentro dos seguintes parâmetros: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I)</w:t>
      </w:r>
      <w:proofErr w:type="gramStart"/>
      <w:r w:rsidRPr="00887DA2">
        <w:rPr>
          <w:rFonts w:ascii="Arial" w:eastAsia="Times New Roman" w:hAnsi="Arial" w:cs="Arial"/>
          <w:color w:val="000000"/>
          <w:lang w:eastAsia="pt-BR"/>
        </w:rPr>
        <w:t xml:space="preserve">  </w:t>
      </w:r>
      <w:proofErr w:type="gramEnd"/>
      <w:r w:rsidRPr="00887DA2">
        <w:rPr>
          <w:rFonts w:ascii="Arial" w:eastAsia="Times New Roman" w:hAnsi="Arial" w:cs="Arial"/>
          <w:color w:val="000000"/>
          <w:lang w:eastAsia="pt-BR"/>
        </w:rPr>
        <w:t>Razão Social da instituição;</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proofErr w:type="gramStart"/>
      <w:r w:rsidRPr="00887DA2">
        <w:rPr>
          <w:rFonts w:ascii="Arial" w:eastAsia="Times New Roman" w:hAnsi="Arial" w:cs="Arial"/>
          <w:color w:val="000000"/>
          <w:lang w:eastAsia="pt-BR"/>
        </w:rPr>
        <w:t>II)</w:t>
      </w:r>
      <w:proofErr w:type="gramEnd"/>
      <w:r w:rsidRPr="00887DA2">
        <w:rPr>
          <w:rFonts w:ascii="Arial" w:eastAsia="Times New Roman" w:hAnsi="Arial" w:cs="Arial"/>
          <w:color w:val="000000"/>
          <w:lang w:eastAsia="pt-BR"/>
        </w:rPr>
        <w:t xml:space="preserve"> Papel timbrado;</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proofErr w:type="gramStart"/>
      <w:r w:rsidRPr="00887DA2">
        <w:rPr>
          <w:rFonts w:ascii="Arial" w:eastAsia="Times New Roman" w:hAnsi="Arial" w:cs="Arial"/>
          <w:color w:val="000000"/>
          <w:lang w:eastAsia="pt-BR"/>
        </w:rPr>
        <w:t>III)</w:t>
      </w:r>
      <w:proofErr w:type="gramEnd"/>
      <w:r w:rsidRPr="00887DA2">
        <w:rPr>
          <w:rFonts w:ascii="Arial" w:eastAsia="Times New Roman" w:hAnsi="Arial" w:cs="Arial"/>
          <w:color w:val="000000"/>
          <w:lang w:eastAsia="pt-BR"/>
        </w:rPr>
        <w:t>Descrição completa da compra, obra ou serviço desejado;</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IV) Condições de pagamento da instituição.</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 xml:space="preserve">Parágrafo único: As cotações recebidas pela Comissão de Compras deve conter como informações básicas a descrição completa da compra, obra ou serviço, CNPJ, endereço de atuação, prazo, local de entrega e validade da proposta, em documento legível, sem rasuras ou entrelinha e em casos que se façam </w:t>
      </w:r>
      <w:proofErr w:type="gramStart"/>
      <w:r w:rsidRPr="00887DA2">
        <w:rPr>
          <w:rFonts w:ascii="Arial" w:eastAsia="Times New Roman" w:hAnsi="Arial" w:cs="Arial"/>
          <w:color w:val="000000"/>
          <w:lang w:eastAsia="pt-BR"/>
        </w:rPr>
        <w:t>necessários Certidões</w:t>
      </w:r>
      <w:proofErr w:type="gramEnd"/>
      <w:r w:rsidRPr="00887DA2">
        <w:rPr>
          <w:rFonts w:ascii="Arial" w:eastAsia="Times New Roman" w:hAnsi="Arial" w:cs="Arial"/>
          <w:color w:val="000000"/>
          <w:lang w:eastAsia="pt-BR"/>
        </w:rPr>
        <w:t xml:space="preserve"> de Regularidade Fiscal e Trabalhista.</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 xml:space="preserve">Art. 7º - Tratando-se de compras com valor superior a R$20.000,00 a Comissão de Compras deverá emitir um Termo de Adjudicação ao fornecedor vencedor, cujo qual, deverá apresentar em até 10 dias </w:t>
      </w:r>
      <w:r w:rsidRPr="004838BA">
        <w:rPr>
          <w:rFonts w:ascii="Arial" w:eastAsia="Times New Roman" w:hAnsi="Arial" w:cs="Arial"/>
          <w:color w:val="000000"/>
          <w:lang w:eastAsia="pt-BR"/>
        </w:rPr>
        <w:t>corridos</w:t>
      </w:r>
      <w:r w:rsidR="004838BA">
        <w:rPr>
          <w:rFonts w:ascii="Arial" w:eastAsia="Times New Roman" w:hAnsi="Arial" w:cs="Arial"/>
          <w:color w:val="000000"/>
          <w:lang w:eastAsia="pt-BR"/>
        </w:rPr>
        <w:t xml:space="preserve"> Certidões Negativas de Regularidade Municipal, Estadual e Federal de Débitos Trabalhistas e Prova de Regularidade relativa </w:t>
      </w:r>
      <w:proofErr w:type="gramStart"/>
      <w:r w:rsidR="004838BA">
        <w:rPr>
          <w:rFonts w:ascii="Arial" w:eastAsia="Times New Roman" w:hAnsi="Arial" w:cs="Arial"/>
          <w:color w:val="000000"/>
          <w:lang w:eastAsia="pt-BR"/>
        </w:rPr>
        <w:t>a</w:t>
      </w:r>
      <w:proofErr w:type="gramEnd"/>
      <w:r w:rsidR="004838BA">
        <w:rPr>
          <w:rFonts w:ascii="Arial" w:eastAsia="Times New Roman" w:hAnsi="Arial" w:cs="Arial"/>
          <w:color w:val="000000"/>
          <w:lang w:eastAsia="pt-BR"/>
        </w:rPr>
        <w:t xml:space="preserve"> FGTS.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Seção II</w:t>
      </w: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Do Processo</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Art. 4º - A formalização do processo de compras ou de contratação de obras e serviços poderá se dar através dos seguintes documentos: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I)</w:t>
      </w:r>
      <w:proofErr w:type="gramStart"/>
      <w:r w:rsidRPr="00887DA2">
        <w:rPr>
          <w:rFonts w:ascii="Arial" w:eastAsia="Times New Roman" w:hAnsi="Arial" w:cs="Arial"/>
          <w:color w:val="000000"/>
          <w:lang w:eastAsia="pt-BR"/>
        </w:rPr>
        <w:t xml:space="preserve">  </w:t>
      </w:r>
      <w:proofErr w:type="gramEnd"/>
      <w:r w:rsidRPr="00887DA2">
        <w:rPr>
          <w:rFonts w:ascii="Arial" w:eastAsia="Times New Roman" w:hAnsi="Arial" w:cs="Arial"/>
          <w:color w:val="000000"/>
          <w:lang w:eastAsia="pt-BR"/>
        </w:rPr>
        <w:t> 3 Cotações de Preços, com ou sem solicitação;</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proofErr w:type="gramStart"/>
      <w:r w:rsidRPr="00887DA2">
        <w:rPr>
          <w:rFonts w:ascii="Arial" w:eastAsia="Times New Roman" w:hAnsi="Arial" w:cs="Arial"/>
          <w:color w:val="000000"/>
          <w:lang w:eastAsia="pt-BR"/>
        </w:rPr>
        <w:t>II)</w:t>
      </w:r>
      <w:proofErr w:type="gramEnd"/>
      <w:r w:rsidRPr="00887DA2">
        <w:rPr>
          <w:rFonts w:ascii="Arial" w:eastAsia="Times New Roman" w:hAnsi="Arial" w:cs="Arial"/>
          <w:color w:val="000000"/>
          <w:lang w:eastAsia="pt-BR"/>
        </w:rPr>
        <w:t xml:space="preserve">  Mapa de apuração de cotações de preços;</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III) Fazendo-se necessário, solicitação de Termo de Referência;</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IV) Certidões de Regularidade Trabalhista e Fiscal</w:t>
      </w:r>
      <w:proofErr w:type="gramStart"/>
      <w:r w:rsidRPr="00887DA2">
        <w:rPr>
          <w:rFonts w:ascii="Arial" w:eastAsia="Times New Roman" w:hAnsi="Arial" w:cs="Arial"/>
          <w:color w:val="000000"/>
          <w:lang w:eastAsia="pt-BR"/>
        </w:rPr>
        <w:t>, se for</w:t>
      </w:r>
      <w:proofErr w:type="gramEnd"/>
      <w:r w:rsidRPr="00887DA2">
        <w:rPr>
          <w:rFonts w:ascii="Arial" w:eastAsia="Times New Roman" w:hAnsi="Arial" w:cs="Arial"/>
          <w:color w:val="000000"/>
          <w:lang w:eastAsia="pt-BR"/>
        </w:rPr>
        <w:t xml:space="preserve"> o caso;</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V)</w:t>
      </w:r>
      <w:proofErr w:type="gramStart"/>
      <w:r w:rsidRPr="00887DA2">
        <w:rPr>
          <w:rFonts w:ascii="Arial" w:eastAsia="Times New Roman" w:hAnsi="Arial" w:cs="Arial"/>
          <w:color w:val="000000"/>
          <w:lang w:eastAsia="pt-BR"/>
        </w:rPr>
        <w:t xml:space="preserve">  </w:t>
      </w:r>
      <w:proofErr w:type="gramEnd"/>
      <w:r w:rsidRPr="00887DA2">
        <w:rPr>
          <w:rFonts w:ascii="Arial" w:eastAsia="Times New Roman" w:hAnsi="Arial" w:cs="Arial"/>
          <w:color w:val="000000"/>
          <w:lang w:eastAsia="pt-BR"/>
        </w:rPr>
        <w:t>Ordem de  fornecimento ou contrato;</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proofErr w:type="gramStart"/>
      <w:r w:rsidRPr="00887DA2">
        <w:rPr>
          <w:rFonts w:ascii="Arial" w:eastAsia="Times New Roman" w:hAnsi="Arial" w:cs="Arial"/>
          <w:color w:val="000000"/>
          <w:lang w:eastAsia="pt-BR"/>
        </w:rPr>
        <w:t>VI)</w:t>
      </w:r>
      <w:proofErr w:type="gramEnd"/>
      <w:r w:rsidRPr="00887DA2">
        <w:rPr>
          <w:rFonts w:ascii="Arial" w:eastAsia="Times New Roman" w:hAnsi="Arial" w:cs="Arial"/>
          <w:color w:val="000000"/>
          <w:lang w:eastAsia="pt-BR"/>
        </w:rPr>
        <w:t xml:space="preserve"> Termo de adjudicação, se for o caso. </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Default="00887DA2" w:rsidP="00887DA2">
      <w:pPr>
        <w:spacing w:after="0" w:line="240" w:lineRule="auto"/>
        <w:jc w:val="both"/>
        <w:rPr>
          <w:rFonts w:ascii="Arial" w:eastAsia="Times New Roman" w:hAnsi="Arial" w:cs="Arial"/>
          <w:color w:val="000000"/>
          <w:lang w:eastAsia="pt-BR"/>
        </w:rPr>
      </w:pPr>
      <w:r w:rsidRPr="00887DA2">
        <w:rPr>
          <w:rFonts w:ascii="Arial" w:eastAsia="Times New Roman" w:hAnsi="Arial" w:cs="Arial"/>
          <w:color w:val="000000"/>
          <w:lang w:eastAsia="pt-BR"/>
        </w:rPr>
        <w:t>Art. 5º - Toda e qualquer documentação deve ser mantida arquivada durante o período estipulado pelo instrumento contratual, firmado com o Órgão ou Entidade responsável pelo repasse dos recursos de acordo com as regras definidas pela Legislação vigente.</w:t>
      </w:r>
    </w:p>
    <w:p w:rsidR="004838BA" w:rsidRDefault="004838BA" w:rsidP="00887DA2">
      <w:pPr>
        <w:spacing w:after="0" w:line="240" w:lineRule="auto"/>
        <w:jc w:val="both"/>
        <w:rPr>
          <w:rFonts w:ascii="Arial" w:eastAsia="Times New Roman" w:hAnsi="Arial" w:cs="Arial"/>
          <w:color w:val="000000"/>
          <w:lang w:eastAsia="pt-BR"/>
        </w:rPr>
      </w:pPr>
    </w:p>
    <w:p w:rsidR="004838BA" w:rsidRDefault="004838BA" w:rsidP="00887DA2">
      <w:pPr>
        <w:spacing w:after="0" w:line="240" w:lineRule="auto"/>
        <w:jc w:val="both"/>
        <w:rPr>
          <w:rFonts w:ascii="Arial" w:eastAsia="Times New Roman" w:hAnsi="Arial" w:cs="Arial"/>
          <w:color w:val="000000"/>
          <w:lang w:eastAsia="pt-BR"/>
        </w:rPr>
      </w:pPr>
    </w:p>
    <w:p w:rsidR="004838BA" w:rsidRDefault="004838BA" w:rsidP="00887DA2">
      <w:pPr>
        <w:spacing w:after="0" w:line="240" w:lineRule="auto"/>
        <w:jc w:val="both"/>
        <w:rPr>
          <w:rFonts w:ascii="Arial" w:eastAsia="Times New Roman" w:hAnsi="Arial" w:cs="Arial"/>
          <w:color w:val="000000"/>
          <w:lang w:eastAsia="pt-BR"/>
        </w:rPr>
      </w:pPr>
    </w:p>
    <w:p w:rsidR="004838BA" w:rsidRDefault="004838BA" w:rsidP="00887DA2">
      <w:pPr>
        <w:spacing w:after="0" w:line="240" w:lineRule="auto"/>
        <w:jc w:val="both"/>
        <w:rPr>
          <w:rFonts w:ascii="Arial" w:eastAsia="Times New Roman" w:hAnsi="Arial" w:cs="Arial"/>
          <w:color w:val="000000"/>
          <w:lang w:eastAsia="pt-BR"/>
        </w:rPr>
      </w:pPr>
    </w:p>
    <w:p w:rsidR="004838BA" w:rsidRPr="00887DA2" w:rsidRDefault="004838BA" w:rsidP="00887DA2">
      <w:pPr>
        <w:spacing w:after="0" w:line="240" w:lineRule="auto"/>
        <w:jc w:val="both"/>
        <w:rPr>
          <w:rFonts w:ascii="Times New Roman" w:eastAsia="Times New Roman" w:hAnsi="Times New Roman" w:cs="Times New Roman"/>
          <w:sz w:val="24"/>
          <w:szCs w:val="24"/>
          <w:lang w:eastAsia="pt-BR"/>
        </w:rPr>
      </w:pPr>
      <w:bookmarkStart w:id="0" w:name="_GoBack"/>
      <w:bookmarkEnd w:id="0"/>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lastRenderedPageBreak/>
        <w:t>Seção III</w:t>
      </w: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Da Dispensa de Cotações de Preços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Art. 8º -</w:t>
      </w:r>
      <w:proofErr w:type="gramStart"/>
      <w:r w:rsidRPr="00887DA2">
        <w:rPr>
          <w:rFonts w:ascii="Arial" w:eastAsia="Times New Roman" w:hAnsi="Arial" w:cs="Arial"/>
          <w:color w:val="000000"/>
          <w:lang w:eastAsia="pt-BR"/>
        </w:rPr>
        <w:t xml:space="preserve">  </w:t>
      </w:r>
      <w:proofErr w:type="gramEnd"/>
      <w:r w:rsidRPr="00887DA2">
        <w:rPr>
          <w:rFonts w:ascii="Arial" w:eastAsia="Times New Roman" w:hAnsi="Arial" w:cs="Arial"/>
          <w:color w:val="000000"/>
          <w:lang w:eastAsia="pt-BR"/>
        </w:rPr>
        <w:t>Será admitida a dispensa da apresentação de 3 cotações de preços em compras nos seguintes casos: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I) Compras ou Contratações de serviços ou obras emergenciais;</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proofErr w:type="gramStart"/>
      <w:r w:rsidRPr="00887DA2">
        <w:rPr>
          <w:rFonts w:ascii="Arial" w:eastAsia="Times New Roman" w:hAnsi="Arial" w:cs="Arial"/>
          <w:color w:val="000000"/>
          <w:lang w:eastAsia="pt-BR"/>
        </w:rPr>
        <w:t>II)</w:t>
      </w:r>
      <w:proofErr w:type="gramEnd"/>
      <w:r w:rsidRPr="00887DA2">
        <w:rPr>
          <w:rFonts w:ascii="Arial" w:eastAsia="Times New Roman" w:hAnsi="Arial" w:cs="Arial"/>
          <w:color w:val="000000"/>
          <w:lang w:eastAsia="pt-BR"/>
        </w:rPr>
        <w:t xml:space="preserve"> Quando menos de 3 fornecedores atenderem a solicitação de apresentação de cotação de preços;</w:t>
      </w: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 xml:space="preserve">III) Quando no mercado houver menos de </w:t>
      </w:r>
      <w:proofErr w:type="gramStart"/>
      <w:r w:rsidRPr="00887DA2">
        <w:rPr>
          <w:rFonts w:ascii="Arial" w:eastAsia="Times New Roman" w:hAnsi="Arial" w:cs="Arial"/>
          <w:color w:val="000000"/>
          <w:lang w:eastAsia="pt-BR"/>
        </w:rPr>
        <w:t>3</w:t>
      </w:r>
      <w:proofErr w:type="gramEnd"/>
      <w:r w:rsidRPr="00887DA2">
        <w:rPr>
          <w:rFonts w:ascii="Arial" w:eastAsia="Times New Roman" w:hAnsi="Arial" w:cs="Arial"/>
          <w:color w:val="000000"/>
          <w:lang w:eastAsia="pt-BR"/>
        </w:rPr>
        <w:t xml:space="preserve"> fornecedores habilitados a prover o material solicitado ou realizar a obra ou serviço.</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Capítulo III</w:t>
      </w: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DO JULGAMENTO DAS PROPOSTAS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Art. 9º - Todas as propostas deverão ser analisadas e julgadas pela Comissão de Compras da instituição.</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Art. 10º-Tratando-se de empate entre fornecedores, o processo de escolha se dará pelo maior tempo de exercício no mercado ou maior prazo para disponibilização do serviço ou obra.</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Capítulo IV</w:t>
      </w: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DA AUTORIZAÇÃO DA COMPRA E DA ORDEM DE FORNECIMENTO</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Art. 11º- Toda e qualquer contratação de obra ou serviço deverá ser expressamente autorizada pelo Diretor Presidente da instituição, estando este impossibilitado, compete tal autoridade ao Vice-Presidente ou ao Diretor substituto, de acordo com o Estatuto.</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Art. 12º-</w:t>
      </w:r>
      <w:proofErr w:type="gramStart"/>
      <w:r w:rsidRPr="00887DA2">
        <w:rPr>
          <w:rFonts w:ascii="Arial" w:eastAsia="Times New Roman" w:hAnsi="Arial" w:cs="Arial"/>
          <w:color w:val="000000"/>
          <w:lang w:eastAsia="pt-BR"/>
        </w:rPr>
        <w:t xml:space="preserve">  </w:t>
      </w:r>
      <w:proofErr w:type="gramEnd"/>
      <w:r w:rsidRPr="00887DA2">
        <w:rPr>
          <w:rFonts w:ascii="Arial" w:eastAsia="Times New Roman" w:hAnsi="Arial" w:cs="Arial"/>
          <w:color w:val="000000"/>
          <w:lang w:eastAsia="pt-BR"/>
        </w:rPr>
        <w:t>Na autorização de fornecimento de Compra, Contratação de Obra ou Serviço deverá conter todas as informações técnicas  apresentadas pelo fornecedor, evidenciando o entendimento dos serviços adquiridos ou obras prestadas.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TÍTULO III</w:t>
      </w:r>
    </w:p>
    <w:p w:rsidR="00887DA2" w:rsidRPr="00887DA2" w:rsidRDefault="00887DA2" w:rsidP="00887DA2">
      <w:pPr>
        <w:spacing w:after="0" w:line="240" w:lineRule="auto"/>
        <w:jc w:val="center"/>
        <w:rPr>
          <w:rFonts w:ascii="Times New Roman" w:eastAsia="Times New Roman" w:hAnsi="Times New Roman" w:cs="Times New Roman"/>
          <w:sz w:val="24"/>
          <w:szCs w:val="24"/>
          <w:lang w:eastAsia="pt-BR"/>
        </w:rPr>
      </w:pPr>
      <w:r w:rsidRPr="00887DA2">
        <w:rPr>
          <w:rFonts w:ascii="Arial" w:eastAsia="Times New Roman" w:hAnsi="Arial" w:cs="Arial"/>
          <w:b/>
          <w:bCs/>
          <w:color w:val="000000"/>
          <w:lang w:eastAsia="pt-BR"/>
        </w:rPr>
        <w:t>DAS DISPOSIÇÕES FINAIS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Art. 13º- Tratando-se de desistência do vencedor do processo de cotação de preços, automaticamente o segundo colocado assumirá o direito de sua contratação, devendo o desistente emitir um parecer informando tal procedimento.</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 xml:space="preserve">Art. 14º- Este Regulamento deve usado como referência para </w:t>
      </w:r>
      <w:proofErr w:type="gramStart"/>
      <w:r w:rsidRPr="00887DA2">
        <w:rPr>
          <w:rFonts w:ascii="Arial" w:eastAsia="Times New Roman" w:hAnsi="Arial" w:cs="Arial"/>
          <w:color w:val="000000"/>
          <w:lang w:eastAsia="pt-BR"/>
        </w:rPr>
        <w:t>todas os</w:t>
      </w:r>
      <w:proofErr w:type="gramEnd"/>
      <w:r w:rsidRPr="00887DA2">
        <w:rPr>
          <w:rFonts w:ascii="Arial" w:eastAsia="Times New Roman" w:hAnsi="Arial" w:cs="Arial"/>
          <w:color w:val="000000"/>
          <w:lang w:eastAsia="pt-BR"/>
        </w:rPr>
        <w:t xml:space="preserve"> processos de compras ou contratação de obras ou serviços realizados pela sede e suas unidades.</w:t>
      </w:r>
    </w:p>
    <w:p w:rsidR="00887DA2" w:rsidRPr="00887DA2" w:rsidRDefault="00887DA2" w:rsidP="00887DA2">
      <w:pPr>
        <w:spacing w:after="0" w:line="240" w:lineRule="auto"/>
        <w:rPr>
          <w:rFonts w:ascii="Times New Roman" w:eastAsia="Times New Roman" w:hAnsi="Times New Roman" w:cs="Times New Roman"/>
          <w:sz w:val="24"/>
          <w:szCs w:val="24"/>
          <w:lang w:eastAsia="pt-BR"/>
        </w:rPr>
      </w:pPr>
    </w:p>
    <w:p w:rsidR="00887DA2" w:rsidRPr="00887DA2" w:rsidRDefault="00887DA2" w:rsidP="00887DA2">
      <w:pPr>
        <w:spacing w:after="0" w:line="240" w:lineRule="auto"/>
        <w:jc w:val="both"/>
        <w:rPr>
          <w:rFonts w:ascii="Times New Roman" w:eastAsia="Times New Roman" w:hAnsi="Times New Roman" w:cs="Times New Roman"/>
          <w:sz w:val="24"/>
          <w:szCs w:val="24"/>
          <w:lang w:eastAsia="pt-BR"/>
        </w:rPr>
      </w:pPr>
      <w:r w:rsidRPr="00887DA2">
        <w:rPr>
          <w:rFonts w:ascii="Arial" w:eastAsia="Times New Roman" w:hAnsi="Arial" w:cs="Arial"/>
          <w:color w:val="000000"/>
          <w:lang w:eastAsia="pt-BR"/>
        </w:rPr>
        <w:t>Art. 15º-</w:t>
      </w:r>
      <w:proofErr w:type="gramStart"/>
      <w:r w:rsidRPr="00887DA2">
        <w:rPr>
          <w:rFonts w:ascii="Arial" w:eastAsia="Times New Roman" w:hAnsi="Arial" w:cs="Arial"/>
          <w:color w:val="000000"/>
          <w:lang w:eastAsia="pt-BR"/>
        </w:rPr>
        <w:t xml:space="preserve">  </w:t>
      </w:r>
      <w:proofErr w:type="gramEnd"/>
      <w:r w:rsidRPr="00887DA2">
        <w:rPr>
          <w:rFonts w:ascii="Arial" w:eastAsia="Times New Roman" w:hAnsi="Arial" w:cs="Arial"/>
          <w:color w:val="000000"/>
          <w:lang w:eastAsia="pt-BR"/>
        </w:rPr>
        <w:t>Tal documento entrará em vigor a partir da sua data de publicação.</w:t>
      </w:r>
    </w:p>
    <w:p w:rsidR="00AD5B46" w:rsidRDefault="00AD5B46" w:rsidP="00887DA2"/>
    <w:sectPr w:rsidR="00AD5B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A2"/>
    <w:rsid w:val="004838BA"/>
    <w:rsid w:val="00887DA2"/>
    <w:rsid w:val="00AD5B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87DA2"/>
    <w:pPr>
      <w:keepNext/>
      <w:spacing w:after="0" w:line="240" w:lineRule="auto"/>
      <w:jc w:val="center"/>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87D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87DA2"/>
    <w:rPr>
      <w:rFonts w:ascii="Times New Roman" w:eastAsia="Times New Roman" w:hAnsi="Times New Roman" w:cs="Times New Roman"/>
      <w:b/>
      <w:sz w:val="24"/>
      <w:szCs w:val="20"/>
      <w:lang w:eastAsia="pt-BR"/>
    </w:rPr>
  </w:style>
  <w:style w:type="paragraph" w:styleId="Cabealho">
    <w:name w:val="header"/>
    <w:basedOn w:val="Normal"/>
    <w:link w:val="CabealhoChar"/>
    <w:rsid w:val="00887DA2"/>
    <w:pPr>
      <w:tabs>
        <w:tab w:val="center" w:pos="4419"/>
        <w:tab w:val="right" w:pos="8838"/>
      </w:tabs>
      <w:spacing w:after="0" w:line="240" w:lineRule="auto"/>
    </w:pPr>
    <w:rPr>
      <w:rFonts w:ascii="Times New Roman" w:eastAsia="Times New Roman" w:hAnsi="Times New Roman" w:cs="Times New Roman"/>
      <w:sz w:val="28"/>
      <w:szCs w:val="20"/>
      <w:lang w:eastAsia="pt-BR"/>
    </w:rPr>
  </w:style>
  <w:style w:type="character" w:customStyle="1" w:styleId="CabealhoChar">
    <w:name w:val="Cabeçalho Char"/>
    <w:basedOn w:val="Fontepargpadro"/>
    <w:link w:val="Cabealho"/>
    <w:rsid w:val="00887DA2"/>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887D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7D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87DA2"/>
    <w:pPr>
      <w:keepNext/>
      <w:spacing w:after="0" w:line="240" w:lineRule="auto"/>
      <w:jc w:val="center"/>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87D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87DA2"/>
    <w:rPr>
      <w:rFonts w:ascii="Times New Roman" w:eastAsia="Times New Roman" w:hAnsi="Times New Roman" w:cs="Times New Roman"/>
      <w:b/>
      <w:sz w:val="24"/>
      <w:szCs w:val="20"/>
      <w:lang w:eastAsia="pt-BR"/>
    </w:rPr>
  </w:style>
  <w:style w:type="paragraph" w:styleId="Cabealho">
    <w:name w:val="header"/>
    <w:basedOn w:val="Normal"/>
    <w:link w:val="CabealhoChar"/>
    <w:rsid w:val="00887DA2"/>
    <w:pPr>
      <w:tabs>
        <w:tab w:val="center" w:pos="4419"/>
        <w:tab w:val="right" w:pos="8838"/>
      </w:tabs>
      <w:spacing w:after="0" w:line="240" w:lineRule="auto"/>
    </w:pPr>
    <w:rPr>
      <w:rFonts w:ascii="Times New Roman" w:eastAsia="Times New Roman" w:hAnsi="Times New Roman" w:cs="Times New Roman"/>
      <w:sz w:val="28"/>
      <w:szCs w:val="20"/>
      <w:lang w:eastAsia="pt-BR"/>
    </w:rPr>
  </w:style>
  <w:style w:type="character" w:customStyle="1" w:styleId="CabealhoChar">
    <w:name w:val="Cabeçalho Char"/>
    <w:basedOn w:val="Fontepargpadro"/>
    <w:link w:val="Cabealho"/>
    <w:rsid w:val="00887DA2"/>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887D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7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1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986</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EDVANIA</dc:creator>
  <cp:lastModifiedBy>RHHUMBERTO</cp:lastModifiedBy>
  <cp:revision>2</cp:revision>
  <cp:lastPrinted>2018-03-26T19:28:00Z</cp:lastPrinted>
  <dcterms:created xsi:type="dcterms:W3CDTF">2018-02-27T18:42:00Z</dcterms:created>
  <dcterms:modified xsi:type="dcterms:W3CDTF">2018-03-26T19:28:00Z</dcterms:modified>
</cp:coreProperties>
</file>